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kommunikáció tényezői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Adó, Beszélő -&gt; Üzenet -&gt; Vevő, befogadó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Jelrendszer (Nyelvek, Morze, Kresz...)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téma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Beszédhelyzet, Kontexus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6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Állatok kommuninkciója</w:t>
            </w:r>
          </w:p>
        </w:tc>
        <w:tc>
          <w:tcPr>
            <w:tcW w:w="4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Emberi kommunikáció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Méhek mozgással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kommunikálnak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Mimika (arcjáték)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szagok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tekintet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bőgés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gesztusok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testbeszéd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térközszabályozás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Jelen időhöz / heylzethez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emblémák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kötött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Elvontabb (múlt/jövö/álom/képzelet)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ösztönös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változó nyelv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Fogalmak: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diakrónia: múlt idejű nyelvszemlélet / nyelvörténet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szinkrónia: jelen idejű nyelvszemlélet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neologizmus: új modern szavak amik frissen lettek a szókészlethez hozzáadva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archaizmus: régi elmúlt, elavult szókészletből kieső szavak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Változhat: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szókészlet (gyorsan, rugalmasan)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 (lassan, kis mértékben)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Nyelvek csoportosítása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eredet szerint</w:t>
        <w:tab/>
        <w:tab/>
        <w:tab/>
        <w:tab/>
        <w:tab/>
        <w:tab/>
        <w:tab/>
        <w:tab/>
        <w:t>működés szerint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nyelvcsaládok</w:t>
        <w:tab/>
        <w:tab/>
        <w:tab/>
        <w:tab/>
        <w:tab/>
        <w:tab/>
        <w:tab/>
        <w:tab/>
        <w:t>nyelvtípusok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Nyelvtípúsok: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nyelvtanilag hasonlóan működő nyelvek csoportja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Agglutináló (ragasztó/ toldalékoló)</w:t>
      </w:r>
    </w:p>
    <w:p>
      <w:pPr>
        <w:pStyle w:val="Normal"/>
        <w:numPr>
          <w:ilvl w:val="1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magyar</w:t>
      </w:r>
    </w:p>
    <w:p>
      <w:pPr>
        <w:pStyle w:val="Normal"/>
        <w:numPr>
          <w:ilvl w:val="1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zsótőre ilesszett toldalékokkal fejezi ki. Könyveimet (könyv: szótő + 3 toldalék)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Izoláló (elszigetelő)</w:t>
      </w:r>
    </w:p>
    <w:p>
      <w:pPr>
        <w:pStyle w:val="Normal"/>
        <w:numPr>
          <w:ilvl w:val="1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angol</w:t>
      </w:r>
    </w:p>
    <w:p>
      <w:pPr>
        <w:pStyle w:val="Normal"/>
        <w:numPr>
          <w:ilvl w:val="1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neylvtani viszonyokat külön szóelemekkel </w:t>
      </w:r>
    </w:p>
    <w:p>
      <w:pPr>
        <w:pStyle w:val="Normal"/>
        <w:numPr>
          <w:ilvl w:val="1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(elöljárószókal) fejez ki. Pl.: my books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Flektáló (hajlító)</w:t>
      </w:r>
    </w:p>
    <w:p>
      <w:pPr>
        <w:pStyle w:val="Normal"/>
        <w:numPr>
          <w:ilvl w:val="1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Német</w:t>
      </w:r>
    </w:p>
    <w:p>
      <w:pPr>
        <w:pStyle w:val="Normal"/>
        <w:numPr>
          <w:ilvl w:val="1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tőváltozatokkal fejez ki.</w:t>
      </w:r>
    </w:p>
    <w:p>
      <w:pPr>
        <w:pStyle w:val="Normal"/>
        <w:numPr>
          <w:ilvl w:val="1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Write &gt; wrote &gt; written ( a múlt időt kifejezéséhez megváltozttja a szótőt)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nincsenek tiszta típusú nyelvek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magyar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angol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Többes szám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virágok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flowers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Mút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write</w:t>
              <w:br/>
              <w:t>wrote</w:t>
            </w:r>
          </w:p>
          <w:p>
            <w:pPr>
              <w:pStyle w:val="TableContents"/>
              <w:rPr/>
            </w:pPr>
            <w:r>
              <w:rPr/>
              <w:t>(flektál)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Jövő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Írni fog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Will write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-ban/ -ben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Autóban</w:t>
            </w:r>
          </w:p>
          <w:p>
            <w:pPr>
              <w:pStyle w:val="TableContents"/>
              <w:rPr/>
            </w:pPr>
            <w:r>
              <w:rPr/>
              <w:t>(agglutinál)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In the car</w:t>
            </w:r>
          </w:p>
          <w:p>
            <w:pPr>
              <w:pStyle w:val="TableContents"/>
              <w:rPr/>
            </w:pPr>
            <w:r>
              <w:rPr/>
              <w:t>(izolál)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nyelvek eredet szerinti csoportosítása – nyelvrokonság nyelvcsaládok</w:t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Mikor nevezhetünk két nyelvet rokon nyelvnek?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ősnyelv útján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szavak közzöt ha nem is ugyan azok a külöbmségek mindig uygan azok (Pl.: Az angol ten ’tíz’ </w:t>
        <w:tab/>
        <w:t>és a német zehn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(ejtsd: [cén]) rokonságát azzal tudjuk valószínűsíteni,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 mellé állítunk olyan (jelentésükben hasonló vagy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azonos) szavakat, amelyekben az angol szókezdő [t]-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nek német szókezdő [c] felel meg (pl. angol to, ném.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zu ’-hoz, -hez, -höz’, ang. two, ném. zwei ’kettő’, ang.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tongue, ném. Zunge ’nyelv’, ang. twig, ném. Zweig ’ág,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gally’).)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Milyen  nagyobb témakörök alkotják a magyar nyelv alapszükincsét?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testrésznevek, fej, szem, fül, kéz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rokonságnevek, anya, öcs, vő, apa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személyes, mutató, kérdő névmások, én, ki, az, mi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Természeti jelenségek, jég, hó, tűz, eső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számok,három, négy, öt, hét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legfontosabb igék, él, hal, van, megy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Miért nem bizonyítja két nyelv rokonságát, ha vannak benneük közös szavak?</w:t>
      </w:r>
    </w:p>
    <w:p>
      <w:pPr>
        <w:pStyle w:val="Normal"/>
        <w:numPr>
          <w:ilvl w:val="0"/>
          <w:numId w:val="7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Történelmi okokból két nép és nyelv élhet egymás mellet. Ekkor vesznek át szavakat egymástól (jövevényszavak), De a két nyelv nem lesz rokon, he nincsen közös ősük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Mik a nyelvrokonság bizonyítékai?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alapszókincs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Rendszeres hangmegfelelés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109</TotalTime>
  <Application>LibreOffice/25.2.5.2$Linux_X86_64 LibreOffice_project/520$Build-2</Application>
  <AppVersion>15.0000</AppVersion>
  <Pages>2</Pages>
  <Words>408</Words>
  <Characters>2379</Characters>
  <CharactersWithSpaces>2678</CharactersWithSpaces>
  <Paragraphs>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2025-09-05T11:47:23Z</dcterms:created>
  <dc:creator/>
  <dc:description/>
  <dc:language>en-US</dc:language>
  <cp:lastModifiedBy/>
  <dcterms:modified xsi:type="dcterms:W3CDTF">2025-09-15T12:28:38Z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