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Elektroszatika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Az elektromos állapot, elektroszaitkus kölcsönhatás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testek </w:t>
      </w:r>
      <w:r>
        <w:rPr>
          <w:b/>
          <w:bCs/>
          <w:position w:val="0"/>
          <w:sz w:val="24"/>
          <w:szCs w:val="24"/>
          <w:u w:val="single"/>
          <w:vertAlign w:val="baseline"/>
          <w:lang w:val="hu-HU"/>
        </w:rPr>
        <w:t>dörzsölésével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elektromos állapotba kerülnek. (feltöltődnek)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állapotban lévő testek magukhoz vonzzák a közelükben lévő könnyű tárgyakat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elektrosztatikus kölcsönhatás oka az </w:t>
      </w:r>
      <w:r>
        <w:rPr>
          <w:b/>
          <w:bCs/>
          <w:sz w:val="24"/>
          <w:szCs w:val="24"/>
          <w:u w:val="single"/>
          <w:lang w:val="hu-HU"/>
        </w:rPr>
        <w:t>elektroszatikus erő.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elektroszatikus erő lehet </w:t>
      </w:r>
      <w:r>
        <w:rPr>
          <w:b/>
          <w:bCs/>
          <w:sz w:val="24"/>
          <w:szCs w:val="24"/>
          <w:u w:val="single"/>
          <w:lang w:val="hu-HU"/>
        </w:rPr>
        <w:t>vonzöerő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(A megdörzsölt műanyag rúd és a habszivacs között) vagy </w:t>
      </w:r>
      <w:r>
        <w:rPr>
          <w:b/>
          <w:bCs/>
          <w:sz w:val="24"/>
          <w:szCs w:val="24"/>
          <w:u w:val="single"/>
          <w:lang w:val="hu-HU"/>
        </w:rPr>
        <w:t>taszítóerő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(két megdörzsölt műanyag rúd között).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 testek kétféle </w:t>
      </w:r>
      <w:r>
        <w:rPr>
          <w:b/>
          <w:bCs/>
          <w:sz w:val="24"/>
          <w:szCs w:val="24"/>
          <w:u w:val="none"/>
          <w:lang w:val="hu-HU"/>
        </w:rPr>
        <w:t>elektromos állapota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létezik, így kétfajta elektromos töltés létezik (</w:t>
      </w:r>
      <w:r>
        <w:rPr>
          <w:b/>
          <w:bCs/>
          <w:sz w:val="24"/>
          <w:szCs w:val="24"/>
          <w:u w:val="single"/>
          <w:lang w:val="hu-HU"/>
        </w:rPr>
        <w:t>pozitív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, </w:t>
      </w:r>
      <w:r>
        <w:rPr>
          <w:b/>
          <w:bCs/>
          <w:sz w:val="24"/>
          <w:szCs w:val="24"/>
          <w:u w:val="single"/>
          <w:lang w:val="hu-HU"/>
        </w:rPr>
        <w:t>negatív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Műanyag dörzsöléssel negatív az üvegrúd pozitív elektromos állapotba kerül.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fel nem töltött testeket semlegesnek nevezzük.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Az azonos fajtájuk taszítják, az ellentétek vonzzák egymást.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elektromosan töltetlen testre mindkét fajta elektromos tölés vonzást gyakorol.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elektrosztatikus erő függ a feltöltött testek közötti távolságtól és a töltések nagyságától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enyagokat elektromos vezetés szempontjából két csoportra osztjuk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Vezetők: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Könnyem elmozdulnak benne az elektromos töltések- fémek, emberi setst,víz,grafit.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Szigetelők: </w:t>
      </w:r>
      <w:r>
        <w:rPr>
          <w:b w:val="false"/>
          <w:bCs w:val="false"/>
          <w:sz w:val="24"/>
          <w:szCs w:val="24"/>
          <w:u w:val="none"/>
          <w:lang w:val="hu-HU"/>
        </w:rPr>
        <w:t>Nincsenek benne mozkékony töltéshordozók – porcelán, műanyag, üveg</w:t>
      </w:r>
    </w:p>
    <w:p>
      <w:pPr>
        <w:pStyle w:val="Normal"/>
        <w:numPr>
          <w:ilvl w:val="1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Földelés: A fémrúd töltését fémhuzal segítségével a földbee vezetjük.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Proton +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Elektron -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Neurton *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Coulomb Törvénye</w:t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töltés az elektromos tulajdonság mértéke.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Jele: Q; Mértékegysége: Coulomb (1C); 1C=6.25*10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18</w:t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 xml:space="preserve"> elektron ö</w:t>
      </w: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4667885</wp:posOffset>
            </wp:positionH>
            <wp:positionV relativeFrom="paragraph">
              <wp:posOffset>224790</wp:posOffset>
            </wp:positionV>
            <wp:extent cx="1521460" cy="2156460"/>
            <wp:effectExtent l="0" t="0" r="0" b="0"/>
            <wp:wrapSquare wrapText="largest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60" cy="2156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>sszessége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Ponttöltés: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gömb alakú, elektromosan töltött test.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5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Elektroszatikus erőtörvény-: Coulomb – féle torziós inga </w:t>
      </w:r>
      <w:r>
        <w:rPr>
          <w:b w:val="false"/>
          <w:bCs w:val="false"/>
          <w:sz w:val="24"/>
          <w:szCs w:val="24"/>
          <w:u w:val="none"/>
          <w:lang w:val="hu-HU"/>
        </w:rPr>
        <w:t>Két pontszerű töltés között ható vonzó- vagy taszítóerő agysága (F) egyenesen arányos a kölcsönható töltések nagyságával 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ésQ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 és fordítottan arányos a töltések közötti távolság négyzetével (r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Matematikai formában </w:t>
      </w:r>
      <w:r>
        <w:rPr>
          <w:b/>
          <w:bCs/>
          <w:sz w:val="24"/>
          <w:szCs w:val="24"/>
          <w:u w:val="none"/>
          <w:lang w:val="hu-HU"/>
        </w:rPr>
        <w:t>F</w:t>
      </w:r>
      <w:r>
        <w:rPr>
          <w:b w:val="false"/>
          <w:bCs w:val="false"/>
          <w:sz w:val="24"/>
          <w:szCs w:val="24"/>
          <w:u w:val="none"/>
          <w:lang w:val="hu-HU"/>
        </w:rPr>
        <w:t>=k*(Q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1*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); </w:t>
      </w:r>
      <w:r>
        <w:rPr>
          <w:b/>
          <w:bCs/>
          <w:sz w:val="24"/>
          <w:szCs w:val="24"/>
          <w:u w:val="none"/>
          <w:lang w:val="hu-HU"/>
        </w:rPr>
        <w:t>k- arányossági mértékegységgel rendelkező szám.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K-arányossági tényező; 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;Q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elektromos töltések; r – távolság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k értéke függ a töltések közötti teret kitöltő közegtől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A k értéke légüres térben és levegőben is: </w:t>
      </w:r>
      <w:r>
        <w:rPr>
          <w:b w:val="false"/>
          <w:bCs w:val="false"/>
          <w:sz w:val="24"/>
          <w:szCs w:val="24"/>
          <w:u w:val="none"/>
          <w:lang w:val="hu-HU"/>
        </w:rPr>
        <w:t>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(N*m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/C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legkisebb töltés (elemi töltés) értéke: e=1.60210*10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-19</w:t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Egymástól 20cm távolságra lévő pontszerű testek 4.2*10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C és – 3*10 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töltéssel rendelkeznek. Milyen negyságú és irányú erőt fejt ki egymásra?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20/2: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/1)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Q=sqrt(1/9*10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Q=0.33°*10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C=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*(1/r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0.11*10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r=sqrt(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</w:t>
      </w:r>
      <w:r>
        <w:rPr>
          <w:b w:val="false"/>
          <w:bCs w:val="false"/>
          <w:sz w:val="24"/>
          <w:szCs w:val="24"/>
          <w:u w:val="none"/>
          <w:lang w:val="hu-HU"/>
        </w:rPr>
        <w:t>)=30151.1345m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Az elektromos mező (Térerősség)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létezését Faraday fedezte fel a XIX. Században.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mező az enyag létező, sajátos nem atomi felépítésű formájya.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zelektromos mzőt valamely pontjában a próbatöltésre ható erő és a próbatültés hányadoával jellemezzük. A hányados neve elektromos téreősség. Jele:E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Képlete: E = F/q; Mértékegysége: N/C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térerősség vektormennyiség! Irányának a pozitív próbatöltésre ható erő irányát tekintjük. (megállapodás)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gyakorlás: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mért elektromos mező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próbatöltés (porszem)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 – vektor a porszemen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–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= F/q; mértékegység: N/C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Elektromos erővonalak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erővonalak képzeletbeli vonalak, amelyek az elektromos tér szerkezetét szemléltetik. Ábrázolásukkor </w:t>
      </w: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4095115</wp:posOffset>
            </wp:positionH>
            <wp:positionV relativeFrom="paragraph">
              <wp:posOffset>4445</wp:posOffset>
            </wp:positionV>
            <wp:extent cx="2252980" cy="1252855"/>
            <wp:effectExtent l="0" t="0" r="0" b="0"/>
            <wp:wrapSquare wrapText="largest"/>
            <wp:docPr id="2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980" cy="1252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nyílheggyel jelöljük a térerősség irányát.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Pozitív töltésről kiinduló erővonalak negatív töltéseken vagy a végtelenben végződnek, a negatív töltésekre érkező erővonalak a pozitív töltésekről vagy a végtelenből indulnak.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4069715</wp:posOffset>
            </wp:positionH>
            <wp:positionV relativeFrom="paragraph">
              <wp:posOffset>635</wp:posOffset>
            </wp:positionV>
            <wp:extent cx="2261235" cy="2355215"/>
            <wp:effectExtent l="0" t="0" r="0" b="0"/>
            <wp:wrapSquare wrapText="largest"/>
            <wp:docPr id="3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235" cy="2355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Az erővonalak és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Hasonlítsuk össze a homogén mező és a ponttöltés mezőjének erővonalábráján az erővonalak sűrűségének alakulását! Keressünk kapcsolatot az elektromos térerősség és az erővonal-sűrűség között! Megállapításainkat a következő táblázat tartalmazza: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4345305</wp:posOffset>
            </wp:positionH>
            <wp:positionV relativeFrom="paragraph">
              <wp:posOffset>781685</wp:posOffset>
            </wp:positionV>
            <wp:extent cx="1983105" cy="1696085"/>
            <wp:effectExtent l="0" t="0" r="0" b="0"/>
            <wp:wrapSquare wrapText="largest"/>
            <wp:docPr id="4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105" cy="1696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6079" w:type="dxa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1398"/>
        <w:gridCol w:w="2346"/>
        <w:gridCol w:w="2335"/>
      </w:tblGrid>
      <w:tr>
        <w:trPr/>
        <w:tc>
          <w:tcPr>
            <w:tcW w:w="139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234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Homogén mezőben</w:t>
            </w:r>
          </w:p>
        </w:tc>
        <w:tc>
          <w:tcPr>
            <w:tcW w:w="23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Ponttöltés mezőjében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erővonalak sűrűsége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 közelében nagyobb, mint a töltéstől távol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térerősség nagysága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töltéshez közeledve növekszik, távolodva csökken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összehasonlításból kitűnik, hogy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nagysága és az erővonal-sűrűség között kapcsolat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áll fenn.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hanging="0" w:start="0" w:end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Az elektromos mező egy adott helyén annyi erővonalat képzelünk el, illetve ábrázolunk, hogy az erővonalakra merőlegesen elhelyezkedő egységnyi felületen áthaladó erővonalak száma (azaz az erővonalak sűrűsége) egyenlő legyen a térerősség nagyságának mérőszámával. Így az erővonalak sűrűsége jellemzi a mező erősségét az adott tartományban.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Feladat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 kis golyónak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 pozitít töltést adunk. A golyó felett 30cm magasságban egy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 töltésű és 5*10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kg tömegű porszem található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Mekkora erő hat a próbatöltésre?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Mekkora a térerő az adott pontban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Doga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F=k*(Q*q)/r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*(10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)/4*10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vertAlign w:val="superscript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F=0.045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center"/>
        <w:rPr>
          <w:b/>
          <w:bCs/>
          <w:position w:val="0"/>
          <w:sz w:val="32"/>
          <w:szCs w:val="32"/>
          <w:u w:val="none"/>
          <w:vertAlign w:val="baseline"/>
          <w:lang w:val="hu-HU"/>
        </w:rPr>
      </w:pPr>
      <w:r>
        <w:rPr>
          <w:b/>
          <w:bCs/>
          <w:position w:val="0"/>
          <w:sz w:val="32"/>
          <w:szCs w:val="32"/>
          <w:u w:val="none"/>
          <w:vertAlign w:val="baseline"/>
          <w:lang w:val="hu-HU"/>
        </w:rPr>
        <w:t>A feszültség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A feszültség munkavégzés szempontjából jellemzi a mezőt.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A feszültség megmutatja, hogy az elektromos mező mekkora munkát végez, míg elmozdítja a próbatöltést a mező egyik ponjából a másikba.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Képlete: U=w/a;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J/c = Volt (V); MV = 1000000V 1KV = 1000V; 1V = 1000mV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Két pont közötti feszültség egyenlő a két pont potenciáljának külömbségével.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Viszonyítási pont a gyakorlati áletben a Föld. (földelés)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Ekvipotenciális pontok: A pontok feszültsége egyenlő.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Vezetők az elektrosztatikus térben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Villámhárító működése: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villámhárító egy hegyes rúd, amit az épület tetejére erősítenek.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rudat vezetékkel kötik a földbe (lehetőleg nedves helyre vagy vízvezetékhez).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Védelmi elv: a villám energiája a vezetéken keresztül a talajba vezetődik, nem az épületbe csap.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megosztás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4714240</wp:posOffset>
            </wp:positionH>
            <wp:positionV relativeFrom="paragraph">
              <wp:posOffset>307975</wp:posOffset>
            </wp:positionV>
            <wp:extent cx="1942465" cy="2685415"/>
            <wp:effectExtent l="0" t="0" r="0" b="0"/>
            <wp:wrapSquare wrapText="largest"/>
            <wp:docPr id="5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2465" cy="2685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Ha töltött testet teszünk egy semleges fém közelébe, a fém töltései szétválnak (pozitív és negatív oldalak).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elektroszkóp kitérését mutatja, még töltésátadás nélkül is.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jelenséget elektromos töltésmegosztásnak nevezzük.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Két elektroszkóp összekötése: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közelítünk egy töltött testet, az elektroszkópok lemezei kitérnek.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előbb távolítjuk el az összekötő rudat, majd a töltött testet, a megosztott töltések megmaradnak.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visszarakjuk a rudat, a töltések kiegyenlítődnek.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töltött test elektromos mezője a fém belsejében a töltéseket szétválasztja.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Valójában nem a pozitív töltések mozognak, hanem az elektronok.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egyik végén elektrontöbblet, a másikon elektronhiány jön létre.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Semleges vezető külső elektromos mezőben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szétvált töltések saját mezőt hoznak létre → ez kioltja a külső mezőt a fém belsejében.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nincs elektromos térerősség.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belsejének minden pontja azonos potenciálú (ekvipotenciális).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erővonalak mindig merőlegesen érkeznek a fém felületére.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Erősebb külső mező esetén több töltés oszlik el a fém felületén, de belül továbbra is nulla marad a térerősség.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Összefoglalás: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Vezetőkben az elektronok könnyen elmozdulnak → emiatt alakul ki a töltésmegosztás.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belseje mindig árnyékolt (nincs térerősség).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 minden pontja azonos potenciálú.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Ezért autóban és repülőben is biztonságban vagyunk villámcsapáskor: a fém test elvezeti, árnyékolja a belsejét.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Elektromos árnyékolás: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fémhálóval vagy fémburkolattal körbevett zárt térrészbe a külső elektromos mező nem hatol be.</w:t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4434840</wp:posOffset>
            </wp:positionH>
            <wp:positionV relativeFrom="paragraph">
              <wp:posOffset>6985</wp:posOffset>
            </wp:positionV>
            <wp:extent cx="1703070" cy="2288540"/>
            <wp:effectExtent l="0" t="0" r="0" b="0"/>
            <wp:wrapSquare wrapText="largest"/>
            <wp:docPr id="6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070" cy="2288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Ez a jelenség a Faraday-kalitka működésének alapja.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Kísérlet: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Habszivacs ingát veszünk körbe fémből készült hálóval.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belül van, az inga kitér.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kívül van, az inga nem tér ki → a kalitka árnyékol.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 a mindennapokban: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7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Árnyékolással védenek: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lőszerraktárakat,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autókat és repülőket villámcsapás ellen,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mikrofonokat, rádióvezetékeket elektromos zavarok ellen.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Villámláskor az autó és a repülő Faraday-kalitkaként működik: a külső elektromos mező nem jut be.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töltések elhelyezkedése vezetőkön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vezetőt feltöltjük, a többlettöltések a külső felületen helyezkednek el.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fémhálón mindig csak a külső oldalon jeleznek elektroszkópok.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fémedényből töltés csak a külső falról vihető át elektroszkópra.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belső falon nincs többlettöltés.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többlettöltés mindig a vezető külső, domború felületén helyezkedik el.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a térerősség zérus.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fémfelületen az elektromos erővonalak mindig merőlegesek.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minden pontja azonos potenciálú (ekvipotenciális).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Kondenzátor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töltések felhslmozására, sűrítésére szolgáló eszköz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Legegyszerűbb fajtája a síkkondenzátor, amely két egymástól elszigetelt, párhuzamos lemezből (fegyverzetből) áll.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3346450</wp:posOffset>
            </wp:positionH>
            <wp:positionV relativeFrom="paragraph">
              <wp:posOffset>278130</wp:posOffset>
            </wp:positionV>
            <wp:extent cx="3150235" cy="1560195"/>
            <wp:effectExtent l="0" t="0" r="0" b="0"/>
            <wp:wrapSquare wrapText="largest"/>
            <wp:docPr id="7" name="Imag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235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 feltöltött kondenzátor fegyverzetei között homogén alaktromos mező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lemezek között feszültség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kapacitása az egyik lemez töltésének és a feszültségnek a hányadosa.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Jele: C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Q/u=1C/1V=1F=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6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uF=10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nF=10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12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pF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kondenzátorban lévő elektromos mező energiája: W= (1/2)*C*u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; W-munka = energia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lapjai között a térerősség: E = (u/d) pl. Távolság két fémlap között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PL.: mennyi annak a kondenzátornak a kapacitása amelyre 6V feszültségű áramforrást kapcsolva az egyik lemezen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C, A MÁSIK LEMEZEN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 töltések jelenik meg?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 -2*10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U=6V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C=?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C=Q/U=-2*10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/6=(1/3)*10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C=(1/3)*1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F  (farad)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(a tanár picit butuska és azt hiszi hogy 0.3*10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=3*10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600 microF = 0.0006F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50000picoF = 0.000000005F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Áramköri jele: -||-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position w:val="0"/>
          <w:sz w:val="36"/>
          <w:szCs w:val="36"/>
          <w:u w:val="none"/>
          <w:vertAlign w:val="baseline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posOffset>4403090</wp:posOffset>
            </wp:positionH>
            <wp:positionV relativeFrom="paragraph">
              <wp:posOffset>55880</wp:posOffset>
            </wp:positionV>
            <wp:extent cx="2304415" cy="1790065"/>
            <wp:effectExtent l="0" t="0" r="0" b="0"/>
            <wp:wrapSquare wrapText="largest"/>
            <wp:docPr id="8" name="Im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4415" cy="1790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36"/>
          <w:szCs w:val="36"/>
          <w:u w:val="none"/>
          <w:vertAlign w:val="baseline"/>
          <w:lang w:val="hu-HU"/>
        </w:rPr>
        <w:t>Elektromos áram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 </w:t>
      </w:r>
      <w:r>
        <w:rPr>
          <w:b w:val="false"/>
          <w:bCs w:val="false"/>
          <w:sz w:val="24"/>
          <w:szCs w:val="24"/>
          <w:u w:val="none"/>
          <w:lang w:val="hu-HU"/>
        </w:rPr>
        <w:t>Az elektromos töltéshordozók meghatározott irányú rendezett mozgását elektromos áramnak nevezzük.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áramot az áramerősség jellemzi. Megmutatja, hogy egységnyi idő alatt mennyi elektromos töltés halad keresztül a vezető keresztmetszetén.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Jele: I; Képlete: I = Q/t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1 (C/s) = 1A (Amper)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áramerősséget amperővel mérjük (méréshatár)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az áram erőssége nem változik, akkor egyenáramról beszálünk, ha változik akkor váltakozó áramról.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4413885</wp:posOffset>
            </wp:positionH>
            <wp:positionV relativeFrom="paragraph">
              <wp:posOffset>52070</wp:posOffset>
            </wp:positionV>
            <wp:extent cx="2271395" cy="2627630"/>
            <wp:effectExtent l="0" t="0" r="0" b="0"/>
            <wp:wrapSquare wrapText="largest"/>
            <wp:docPr id="9" name="Imag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395" cy="2627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 fémeken a töltéshordozók az elektronok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elektronok csak feszültség hatására tudnak mozogni. A feszültséget az áramforrás szolgáltatja. (szebtelep, akkumulátor, hálózati áramforrás)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Áram csak zárt áramkörökben folyik. Az áram iránya megeggyezik a pozitív töltéshordozók irányával!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647065</wp:posOffset>
            </wp:positionH>
            <wp:positionV relativeFrom="paragraph">
              <wp:posOffset>128270</wp:posOffset>
            </wp:positionV>
            <wp:extent cx="1873885" cy="1243965"/>
            <wp:effectExtent l="0" t="0" r="0" b="0"/>
            <wp:wrapSquare wrapText="largest"/>
            <wp:docPr id="10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885" cy="1243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4638675</wp:posOffset>
            </wp:positionH>
            <wp:positionV relativeFrom="paragraph">
              <wp:posOffset>76200</wp:posOffset>
            </wp:positionV>
            <wp:extent cx="1490980" cy="1350645"/>
            <wp:effectExtent l="0" t="0" r="0" b="0"/>
            <wp:wrapSquare wrapText="largest"/>
            <wp:docPr id="11" name="Im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980" cy="1350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Az áram vegyi hatása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elektrolit sók, savak vizes oldata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+ anód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- katód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ionok (anión, katión) vezetik az elektromos áramot.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Anód-pozitív elektróda; Katód- a negatív elektróda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fényhatás: villámlás, fénycsövek, izzó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Mágneses hatás: elektromágneses daru, árammérő műszerek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biológiai hatás: fizikoterápiás kezelés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100mA halálos</w:t>
        <w:tab/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Ohm törvénye: </w:t>
      </w:r>
      <w:r>
        <w:rPr>
          <w:b w:val="false"/>
          <w:bCs w:val="false"/>
          <w:sz w:val="24"/>
          <w:szCs w:val="24"/>
          <w:u w:val="none"/>
          <w:lang w:val="hu-HU"/>
        </w:rPr>
        <w:t>elekromos ellenállás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megmutatja, hogy milyen mértékben akadályozza a fogyasztó az elektronok mozgását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Jele: R; Mértékegység: </w:t>
      </w:r>
      <w:r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4541520</wp:posOffset>
            </wp:positionH>
            <wp:positionV relativeFrom="paragraph">
              <wp:posOffset>173355</wp:posOffset>
            </wp:positionV>
            <wp:extent cx="2385060" cy="1776730"/>
            <wp:effectExtent l="0" t="0" r="0" b="0"/>
            <wp:wrapSquare wrapText="largest"/>
            <wp:docPr id="12" name="Imag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060" cy="1776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 (ohm)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Képlete: R = U/I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Mértékegysége: V/A = 10hm = 1Ω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Egy fogyasztón átfolyó elektromos áram erőssége egyenesen arányos a fogyasztó kivezetései között mért feszültségével.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Feledatok: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1. Egy zseblámpa ellenállása 17.5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Ω, áramerőssége 200mA.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Mekkora az izzószál két végpontja közötti feszültség?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R=17.5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 200mA = 0.2A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U=R/I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U=3.5V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2. Egy villanyvasalón 220V-os feszültség esetén 2.7A erősségű áram folyik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idő alatt áramlik át rajta 1C töltés?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t=Q/I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t=1/2.7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t=0.370°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a fűtőszál ellenllása?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220*2.7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440+154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594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Mitől fog a vezeték ellenállása?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Egyenesen arányos a vezető hosszával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Fordítottan aráényos a vezető keresztmetszetével (A)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Függ a vezető anyagi minőségétől (p – fajlagos ellenállás)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R=p*(l/A)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5417185</wp:posOffset>
            </wp:positionH>
            <wp:positionV relativeFrom="paragraph">
              <wp:posOffset>1431290</wp:posOffset>
            </wp:positionV>
            <wp:extent cx="1407795" cy="1011555"/>
            <wp:effectExtent l="0" t="0" r="0" b="0"/>
            <wp:wrapSquare wrapText="largest"/>
            <wp:docPr id="13" name="Imag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795" cy="1011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Az áram munkája: W=U*Q  W=U.I.t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fogyastásmérő óra kWh-ban méri a fogyasztást. 1KWh = 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3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Wh = 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3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W * 3600s = 3.6*10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6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J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fogyasztó mértékegysége: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Mértékegysége: 1VA=1Watt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Ohm törvényével: P = (U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2</w:t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>/R</w:t>
      </w:r>
      <w:r>
        <w:rPr>
          <w:b/>
          <w:bCs/>
          <w:sz w:val="24"/>
          <w:szCs w:val="24"/>
          <w:u w:val="none"/>
          <w:lang w:val="hu-HU"/>
        </w:rPr>
        <w:t>) P=I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2</w:t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>*R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Névleges feszültség: Az a feszültség, amire az eszközt tervezték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Olvadóbiztosíték: Nagyobb feszültség hatására megolvad és megszakítja az áramkört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Feladat: Egy elektromos főzőlap 230V-os feszültség 2.5A erősségű áramot vesz fel.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a főzőlap teljesítménye?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hőt ad le főzőlap 20 perc alatt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2. Villanyboiler fűtőszálán 230V feszültség mellett 7.8A erősségű áram folyik.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a fűtőszál ellenéllésa?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a telesítménye?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Fogyasztók soros és párhuzamos kapcsolása</w:t>
      </w:r>
    </w:p>
    <w:p>
      <w:pPr>
        <w:pStyle w:val="Normal"/>
        <w:numPr>
          <w:ilvl w:val="0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soros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fogy-fogy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fogyasztókon eső feszültségek összeadnak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áramerősség állandó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eredő ellenállás a részellenállások öszsege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áramforrás feszültsége az ellenállások aráyában oszlik meg a fogyasztón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példa:</w:t>
      </w:r>
    </w:p>
    <w:p>
      <w:pPr>
        <w:pStyle w:val="Normal"/>
        <w:numPr>
          <w:ilvl w:val="2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1. Egy 6V-os áramforrás sarkaira sorba kapcsolunk egy 200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és egy 300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 ellenállású fogyasztót. Határozzuk meg a fogyasztók áramerősségét és feszültségét.</w:t>
      </w:r>
    </w:p>
    <w:p>
      <w:pPr>
        <w:pStyle w:val="Normal"/>
        <w:numPr>
          <w:ilvl w:val="0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párhuzamos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asd |-fogy-|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      </w:t>
      </w:r>
      <w:r>
        <w:rPr>
          <w:b w:val="false"/>
          <w:bCs w:val="false"/>
          <w:sz w:val="24"/>
          <w:szCs w:val="24"/>
          <w:u w:val="none"/>
          <w:lang w:val="hu-HU"/>
        </w:rPr>
        <w:t>|-fogy-|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u=R*I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I=U/R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1/re=1/r1+1/r2</w:t>
        <w:br/>
        <w:t>1/re=1/30+1/60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1/re=3/60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re=20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69/5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I=?=1A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U=24V</w:t>
        <w:br/>
        <w:t>R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e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=24Ω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P=?=U*I=24W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I=U/R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I=U/(R1+(R23))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1/R23=1/20+1/30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R23=12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I=24/(12+(12))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I=1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rFonts w:ascii="Liberation Serif" w:hAnsi="Liberation Serif" w:eastAsia="Noto Serif CJK SC" w:cs="Noto Sans Devanagari"/>
          <w:b/>
          <w:bCs/>
          <w:position w:val="0"/>
          <w:sz w:val="36"/>
          <w:szCs w:val="36"/>
          <w:u w:val="none"/>
          <w:vertAlign w:val="baseline"/>
          <w:lang w:val="hu-HU"/>
        </w:rPr>
      </w:pPr>
      <w:r>
        <w:rPr>
          <w:rFonts w:eastAsia="Noto Serif CJK SC" w:cs="Noto Sans Devanagari"/>
          <w:b/>
          <w:bCs/>
          <w:position w:val="0"/>
          <w:sz w:val="36"/>
          <w:szCs w:val="36"/>
          <w:u w:val="none"/>
          <w:vertAlign w:val="baseline"/>
          <w:lang w:val="hu-HU"/>
        </w:rPr>
        <w:t>Mágnesesség</w:t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A mágnese mező</w:t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Természetes mágnesek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Kr.e. 600 magnesia városa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kínaiak mágnestőt használtak a tájékozódásra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Európába az olasz hajósok hozták.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magához vonzza a vasat, a kobaltot és a nikkelt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mágnesrúd két végén a legerősebb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két végét pólussal elválaszthatatlanok. Dipólosnak nevezzük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külömböző pólusok vonzákk, az azonosok taszítják egymást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Mesterséges mágnesek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Ferromágneses anyagok: olyan anyagok melyek mágneses mezőben mágnessé válnak. (vas, nikkel, kobalt)ű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Elektromos áram segítségével (1820-Oersted dán tudós): Áramjárta tekercs mágnesként viselkedik. (Elekromágnes) 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Magnométerrel mérjük a mágneses mező erősségét – lapos áramjárta körtekercs. – A mágneses mező erőssége a magnetométerre forgatonyomatékot gyakorol mindaddig amíg ha nem áll az egyensúlyi helyzet.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körül mágneses mezőt mágneses indukcióvonalakkal szemléltetjük.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 a mágneses mező erősségét jellemzi; vektormennyiség..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Iránya megegyezik az egyensúlyba került megnométer északi irányaával.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Föld mágneses mezőjének indukcióvektora 0.03-0.06mT.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Mágnesrúd 700mT; hűtőmágnes 10mT.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Mágnese fluxos: Egy adott felületen áthaladó összes indukcióvonal számára.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Jele: φ = B*A; A – felület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Mértékegysége:1Weber=1Wb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indukcióvonalai önnmagukba záródó görbék. (örvényes mágneses mező)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belsejáben homogén mágneses mező (a mágneses indukcióvektor nagysága és iránya állandó: B = μ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0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*(N*I/l); μ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0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– mű null arányossági tényező – vákum mágneses permeabilitása; l – a tekercs hosszúsága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belsejében a mágneses inukcióvektor irányát jobbkéz szabályával határozzuk meg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Ha jobb kezünkkel úgy markoljuk meg a tekercset, hogy begörbített ujjaink a tekercsben folyó áram irányába mutatnak, akkor a kifeszített hüvelykujjunk a mágneses indukcióvonalak irányát jelöli ki. ( Jobbkéz-szabály.)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Körtekercs (toroid)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Olyan tekercs, amelynek menetei kör (gyűrű) alakban helyezkednek el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Úgy képzelhető el, mint egy gyűrűvé hajlított hosszú tekercs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Körtekercs mágneses tere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csak a körtekercs belsejében alakul ki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külső térben a mágneses mező elhanyagolható (közel nulla)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indukcióvonalak koncentrikus körök, a tekercs tengelye körül záródnak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Homogén mágneses mező a körtekercsben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nagysága közel állandó a tekercs belsejében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indukcióvektor iránya érintő irányú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Kettős csévélésű tekercs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Két egymásra csévélt, egyforma tekercsből áll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Ugyanakkora áram folyik bennük, de ellentétes irányban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belsejében két azonos nagyságú, ellentétes irányú homogén mágneses mező alakul ki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két mágneses mező kioltja egymást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kettős csévélésű áramjárta tekercsnek nincs mágneses mezője, bármilyen erős áram folyik benne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Egyenes áramvezető mágneses mezője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Oersted kísérlete: áramjárta vezető közelében az iránytű elfordul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vezető körül a mágneses mező koncentrikus körökből áll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indukcióvonalak zárt görbék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iránytű a koncentrikus kör érintőjének irányába áll be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áram irányának megfordításakor az indukcióvonalak iránya is megfordul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Jobbkéz-szabály egyenes vezetőnél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Ha jobb kezünkkel megmarkoljuk a vezetéket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hüvelykujj az áram irányába mutat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begörbített ujjak a mágneses indukcióvonalak irányát mutatják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Villám körüli mágneses mező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villám körül is örvényes mágneses mező alakul ki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Ennek hatására a közelben lévő acéltárgyak mágnesessé válhatnak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Hosszú, egyenes vezető mágneses indukciója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 nagysága: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Bᵥₑzₑₜék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 = μ₀ · I / (2πr)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Egyenesen arányos az áramerősséggel (I)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Fordítottan arányos a vezetéktől mért távolsággal (r)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Vasmagos tekercs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belsejében kialakuló homogén mágneses mezőt az anyag befolyásolja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Alumínium- és rézmag: nincs jelentős változás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Vasmag: jelentősen megnöveli a mágneses mező erősségét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Relatív permeabilitás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Megmutatja, hogy az anyag hányszorosára növeli a mágneses mező erősségét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Jele: μᵣ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Ferromágneses anyagoknál nagy értékű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◦ 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Lágyvasmagos tekercs mágneses indukciója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Bᵥₐₛₘₐgₜₑₖ = μᵣ · μ₀ · (N · I / l)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ahol</w:t>
      </w:r>
    </w:p>
    <w:p>
      <w:pPr>
        <w:pStyle w:val="Normal"/>
        <w:numPr>
          <w:ilvl w:val="3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N: menetszám</w:t>
      </w:r>
    </w:p>
    <w:p>
      <w:pPr>
        <w:pStyle w:val="Normal"/>
        <w:numPr>
          <w:ilvl w:val="3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I: áramerősség</w:t>
      </w:r>
    </w:p>
    <w:p>
      <w:pPr>
        <w:pStyle w:val="Normal"/>
        <w:numPr>
          <w:ilvl w:val="3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r: a körtekercs közepes sugara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Anyagok csoportosítása mágneses tulajdonság szerint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Diamágneses anyagok: gyengítik a mágneses mezőt (μᵣ &lt; 1)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pl. réz, arany, víz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Paramágneses anyagok: kissé erősítik (μᵣ &gt; 1)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pl. alumínium, platina, levegő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Ferromágneses anyagok: erősen erősítik (μᵣ ≫ 1)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vas, kobalt, nikkel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Curie-pont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Pierre Curie fedezte fel (1895)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a hőmérséklet, amely felett a ferromágneses anyag paramágnessé válik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 Curie-pontja: 769 °C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Elektromágnes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Vasmaggal ellátott áramjárta tekercs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Szabályozható erősségű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Ki- és bekapcsolható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Pólusai felcserélhetők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Elektromágnesek alkalmazása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Elektromágneses emelő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Elektromos csengő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Relé (távkapcsoló)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Automata biztosíték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▪ 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Telefon (mikrofon és fülhallgató működése)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vasrúd mágneses mező arősségét nöevli</w:t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Azt az arányszámot, amely megadja, hogy hányszorosára növeli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rFonts w:ascii="Liberation Serif" w:hAnsi="Liberation Serif" w:eastAsia="Noto Serif CJK SC" w:cs="Noto Sans Devanagari"/>
          <w:b/>
          <w:bCs/>
          <w:sz w:val="32"/>
          <w:szCs w:val="32"/>
          <w:u w:val="none"/>
          <w:lang w:val="hu-HU"/>
        </w:rPr>
      </w:pPr>
      <w:r>
        <w:rPr>
          <w:rFonts w:eastAsia="Noto Serif CJK SC" w:cs="Noto Sans Devanagari"/>
          <w:b/>
          <w:bCs/>
          <w:sz w:val="32"/>
          <w:szCs w:val="32"/>
          <w:u w:val="none"/>
          <w:lang w:val="hu-HU"/>
        </w:rPr>
        <w:t>Erőhatások mágnesen mezőben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az egyenes áramvezetőre rőt fejt ki, melyet Lorenz erőnek hívunk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erőhatsá mértéka egyenesen arányos a mágneses mező erősségével (B) a vezetékben folyó áram erősségével (I) és a vezeték mágneses mezőben lévő szakaszának hoszával (l).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Képlete: F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=B*I*l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Lorenz erő csak akkor lép fel ha a mágneses indukcióval merőlegesek az áramvezetőre.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rPr>
          <w:b/>
          <w:bCs/>
          <w:lang w:val="hu-HU" w:eastAsia="zh-CN" w:bidi="hi-IN"/>
        </w:rPr>
      </w:pPr>
      <w:r>
        <w:rPr>
          <w:b/>
          <w:bCs/>
          <w:lang w:val="hu-HU" w:eastAsia="zh-CN" w:bidi="hi-IN"/>
        </w:rPr>
        <w:t>A Lorenz erő irányát jobbkézszabállyal (három ujjas) határozzuk meg: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rPr>
          <w:b w:val="false"/>
          <w:bCs w:val="false"/>
          <w:lang w:val="hu-HU" w:eastAsia="zh-CN" w:bidi="hi-IN"/>
        </w:rPr>
      </w:pPr>
      <w:r>
        <w:rPr>
          <w:b w:val="false"/>
          <w:bCs w:val="false"/>
          <w:lang w:val="hu-HU" w:eastAsia="zh-CN" w:bidi="hi-IN"/>
        </w:rPr>
        <w:t>Ha kifeszített ujjaink kőzül a hüvelykujjunk az áram irányába, mutatóujjunk az indukcióvonalak irányátba mutat, akkor a középső ujjunk mutatja a Lorenz erő irányát.</w:t>
      </w:r>
    </w:p>
    <w:p>
      <w:pPr>
        <w:pStyle w:val="Normal"/>
        <w:tabs>
          <w:tab w:val="clear" w:pos="709"/>
          <w:tab w:val="left" w:pos="2370" w:leader="none"/>
        </w:tabs>
        <w:jc w:val="center"/>
        <w:rPr>
          <w:b/>
          <w:bCs/>
          <w:sz w:val="32"/>
          <w:szCs w:val="32"/>
          <w:lang w:val="hu-HU" w:eastAsia="zh-CN" w:bidi="hi-IN"/>
        </w:rPr>
      </w:pPr>
      <w:r>
        <w:rPr>
          <w:b/>
          <w:bCs/>
          <w:sz w:val="32"/>
          <w:szCs w:val="32"/>
          <w:lang w:val="hu-HU" w:eastAsia="zh-CN" w:bidi="hi-IN"/>
        </w:rPr>
      </w:r>
    </w:p>
    <w:p>
      <w:pPr>
        <w:pStyle w:val="Normal"/>
        <w:tabs>
          <w:tab w:val="clear" w:pos="709"/>
          <w:tab w:val="left" w:pos="2370" w:leader="none"/>
        </w:tabs>
        <w:jc w:val="center"/>
        <w:rPr>
          <w:b/>
          <w:bCs/>
          <w:sz w:val="32"/>
          <w:szCs w:val="32"/>
          <w:lang w:val="hu-HU" w:eastAsia="zh-CN" w:bidi="hi-IN"/>
        </w:rPr>
      </w:pPr>
      <w:r>
        <w:rPr>
          <w:b/>
          <w:bCs/>
          <w:sz w:val="32"/>
          <w:szCs w:val="32"/>
          <w:lang w:val="hu-HU" w:eastAsia="zh-CN" w:bidi="hi-IN"/>
        </w:rPr>
        <w:t>Elektromágneses indukció jelensége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Faraday 1831- A mágneses mező változása áramot indukál.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/>
          <w:bCs/>
          <w:sz w:val="24"/>
          <w:szCs w:val="24"/>
          <w:lang w:val="hu-HU" w:eastAsia="zh-CN" w:bidi="hi-IN"/>
        </w:rPr>
      </w:pPr>
      <w:r>
        <w:rPr>
          <w:b/>
          <w:bCs/>
          <w:sz w:val="24"/>
          <w:szCs w:val="24"/>
          <w:lang w:val="hu-HU" w:eastAsia="zh-CN" w:bidi="hi-IN"/>
        </w:rPr>
        <w:t>Az indukált feszültség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Kísérlet: A tekercs belsejében mágnest mozgatunk, vagy fordítva.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A változó mágneses mező a tekercs két végén feszültséget indukál, a feszültség pedig indukált áramot hoz létre az áramkörben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Az indukált feszültség értéke függ:</w:t>
      </w:r>
    </w:p>
    <w:p>
      <w:pPr>
        <w:pStyle w:val="Normal"/>
        <w:numPr>
          <w:ilvl w:val="1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A tekercs menetszámától</w:t>
      </w:r>
    </w:p>
    <w:p>
      <w:pPr>
        <w:pStyle w:val="Normal"/>
        <w:numPr>
          <w:ilvl w:val="1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A mágnes erősségétől</w:t>
      </w:r>
    </w:p>
    <w:p>
      <w:pPr>
        <w:pStyle w:val="Normal"/>
        <w:numPr>
          <w:ilvl w:val="1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A mozgás gyorsaságától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 xml:space="preserve">U = N* (delta 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φ /delta t); N – menetszám; t-idő; delta φ fluxusváltozás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Az áramkör ki és bekapcsolásakor az első tekercsben változó mágneses mezőt hoz létre ami a másik tekercsben is feszültséget indukál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 xml:space="preserve">Az indukált feszültség értéke a menetszámtól, a mező erősségétől, a két tekercs közelségétől függ. </w:t>
      </w:r>
    </w:p>
    <w:p>
      <w:pPr>
        <w:pStyle w:val="Normal"/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3. Önindukcsió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Egy tekercsben foyló áram erősségénk megváltozása a tekercsben feszültséget indukál.</w:t>
      </w:r>
    </w:p>
    <w:p>
      <w:pPr>
        <w:pStyle w:val="Normal"/>
        <w:numPr>
          <w:ilvl w:val="1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U = L*(delta I/delta t)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A tekercs áramkörre kifejtett késleltető hatásának mértékét a tekercs önindukciós eggyüthatójának, más néven induktivitásnak nevezzük.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Lenz törvénye: Az indukált áram mindig olyan irányú, hogy mágneses mezője az őt létrehozó hatást akadályozza</w:t>
      </w:r>
    </w:p>
    <w:p>
      <w:pPr>
        <w:pStyle w:val="Normal"/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</w:r>
    </w:p>
    <w:p>
      <w:pPr>
        <w:pStyle w:val="Normal"/>
        <w:tabs>
          <w:tab w:val="clear" w:pos="709"/>
          <w:tab w:val="left" w:pos="2370" w:leader="none"/>
        </w:tabs>
        <w:jc w:val="center"/>
        <w:rPr>
          <w:b/>
          <w:bCs/>
          <w:sz w:val="24"/>
          <w:szCs w:val="24"/>
          <w:lang w:val="hu-HU" w:eastAsia="zh-CN" w:bidi="hi-IN"/>
        </w:rPr>
      </w:pPr>
      <w:r>
        <w:rPr>
          <w:b/>
          <w:bCs/>
          <w:sz w:val="24"/>
          <w:szCs w:val="24"/>
          <w:lang w:val="hu-HU" w:eastAsia="zh-CN" w:bidi="hi-IN"/>
        </w:rPr>
        <w:t>Váltakozó áram</w:t>
      </w:r>
    </w:p>
    <w:p>
      <w:pPr>
        <w:pStyle w:val="Normal"/>
        <w:numPr>
          <w:ilvl w:val="0"/>
          <w:numId w:val="28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 xml:space="preserve">A tekercsmenet egy 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körülforgása alatt az ampermérő mutatója kittér az egyik irányba, utána a nullahelyzeten athaladva kitér a másik irányba, majd ismét a hullahelyzetbe tér vissza</w:t>
      </w:r>
    </w:p>
    <w:p>
      <w:pPr>
        <w:pStyle w:val="Normal"/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sin fügvény</w:t>
      </w:r>
    </w:p>
    <w:p>
      <w:pPr>
        <w:pStyle w:val="Normal"/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oda vissza mozognak ez elektronok a fémen</w:t>
      </w:r>
    </w:p>
    <w:p>
      <w:pPr>
        <w:pStyle w:val="Normal"/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A váltakozóáramban a részecskék két irányba mozognak</w:t>
      </w:r>
    </w:p>
    <w:p>
      <w:pPr>
        <w:pStyle w:val="Normal"/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numPr>
          <w:ilvl w:val="0"/>
          <w:numId w:val="30"/>
        </w:numPr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Preiódusidő (T)</w:t>
      </w:r>
    </w:p>
    <w:p>
      <w:pPr>
        <w:pStyle w:val="Normal"/>
        <w:numPr>
          <w:ilvl w:val="0"/>
          <w:numId w:val="29"/>
        </w:numPr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A váltakozó áram effektív értéke 230V, frekvenciája f=50Hz (1s alatt 100-szor változik az áram iránya)</w:t>
      </w:r>
    </w:p>
    <w:p>
      <w:pPr>
        <w:pStyle w:val="Normal"/>
        <w:numPr>
          <w:ilvl w:val="0"/>
          <w:numId w:val="29"/>
        </w:numPr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A frekvencia (f) megmutatja, az 1 másodperc alatt teljes hullámok számát.</w:t>
      </w:r>
    </w:p>
    <w:p>
      <w:pPr>
        <w:pStyle w:val="Normal"/>
        <w:numPr>
          <w:ilvl w:val="0"/>
          <w:numId w:val="29"/>
        </w:numPr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f=1/T</w:t>
      </w:r>
    </w:p>
    <w:p>
      <w:pPr>
        <w:pStyle w:val="Normal"/>
        <w:numPr>
          <w:ilvl w:val="0"/>
          <w:numId w:val="29"/>
        </w:numPr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I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 w:eastAsia="zh-CN" w:bidi="hi-IN"/>
        </w:rPr>
        <w:t>eff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 w:eastAsia="zh-CN" w:bidi="hi-IN"/>
        </w:rPr>
        <w:t>=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perscript"/>
          <w:lang w:val="hu-HU" w:eastAsia="zh-CN" w:bidi="hi-IN"/>
        </w:rPr>
        <w:t>i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 w:eastAsia="zh-CN" w:bidi="hi-IN"/>
        </w:rPr>
        <w:t>max/sqrt(2)  (Átlag)</w:t>
      </w:r>
    </w:p>
    <w:p>
      <w:pPr>
        <w:pStyle w:val="Normal"/>
        <w:numPr>
          <w:ilvl w:val="0"/>
          <w:numId w:val="29"/>
        </w:numPr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Generátor- A változú áram létrehozásához szükséges eszköz</w:t>
      </w:r>
    </w:p>
    <w:p>
      <w:pPr>
        <w:pStyle w:val="Normal"/>
        <w:numPr>
          <w:ilvl w:val="0"/>
          <w:numId w:val="29"/>
        </w:numPr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erőművek:</w:t>
      </w:r>
    </w:p>
    <w:p>
      <w:pPr>
        <w:pStyle w:val="Normal"/>
        <w:numPr>
          <w:ilvl w:val="1"/>
          <w:numId w:val="29"/>
        </w:numPr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szén -&gt; kazán -&gt; gőz -&gt; turbina -&gt; generátor</w:t>
      </w:r>
    </w:p>
    <w:p>
      <w:pPr>
        <w:pStyle w:val="Normal"/>
        <w:numPr>
          <w:ilvl w:val="1"/>
          <w:numId w:val="29"/>
        </w:numPr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urán -&gt; Reaktor -&gt; gőz -&gt; turbina -&gt; generátor</w:t>
      </w:r>
    </w:p>
    <w:p>
      <w:pPr>
        <w:pStyle w:val="Normal"/>
        <w:numPr>
          <w:ilvl w:val="1"/>
          <w:numId w:val="29"/>
        </w:numPr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víz -&gt; tározó -&gt; gát -&gt; turbina -&gt; generátor</w:t>
      </w:r>
    </w:p>
    <w:p>
      <w:pPr>
        <w:pStyle w:val="Normal"/>
        <w:numPr>
          <w:ilvl w:val="1"/>
          <w:numId w:val="29"/>
        </w:numPr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szél -&gt; turbina -&gt; generátor</w:t>
      </w:r>
    </w:p>
    <w:p>
      <w:pPr>
        <w:pStyle w:val="Normal"/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numPr>
          <w:ilvl w:val="0"/>
          <w:numId w:val="29"/>
        </w:numPr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Transzformációs arány U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 w:eastAsia="zh-CN" w:bidi="hi-IN"/>
        </w:rPr>
        <w:t>P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 w:eastAsia="zh-CN" w:bidi="hi-IN"/>
        </w:rPr>
        <w:t>/U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 w:eastAsia="zh-CN" w:bidi="hi-IN"/>
        </w:rPr>
        <w:t>sz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 w:eastAsia="zh-CN" w:bidi="hi-IN"/>
        </w:rPr>
        <w:t>= N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 w:eastAsia="zh-CN" w:bidi="hi-IN"/>
        </w:rPr>
        <w:t>P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 w:eastAsia="zh-CN" w:bidi="hi-IN"/>
        </w:rPr>
        <w:t>/N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 w:eastAsia="zh-CN" w:bidi="hi-IN"/>
        </w:rPr>
        <w:t>sz</w:t>
      </w:r>
    </w:p>
    <w:p>
      <w:pPr>
        <w:pStyle w:val="Normal"/>
        <w:numPr>
          <w:ilvl w:val="0"/>
          <w:numId w:val="29"/>
        </w:numPr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N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 w:eastAsia="zh-CN" w:bidi="hi-IN"/>
        </w:rPr>
        <w:t>sz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 w:eastAsia="zh-CN" w:bidi="hi-IN"/>
        </w:rPr>
        <w:t>&gt;N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 w:eastAsia="zh-CN" w:bidi="hi-IN"/>
        </w:rPr>
        <w:t>P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 w:eastAsia="zh-CN" w:bidi="hi-IN"/>
        </w:rPr>
        <w:t>-feltranszformálás – röntgenkészülékek</w:t>
      </w:r>
    </w:p>
    <w:p>
      <w:pPr>
        <w:pStyle w:val="Normal"/>
        <w:numPr>
          <w:ilvl w:val="0"/>
          <w:numId w:val="29"/>
        </w:numPr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N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 w:eastAsia="zh-CN" w:bidi="hi-IN"/>
        </w:rPr>
        <w:t>sz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 w:eastAsia="zh-CN" w:bidi="hi-IN"/>
        </w:rPr>
        <w:t>&lt;N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 w:eastAsia="zh-CN" w:bidi="hi-IN"/>
        </w:rPr>
        <w:t>P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 w:eastAsia="zh-CN" w:bidi="hi-IN"/>
        </w:rPr>
        <w:t>-letranszformálás – mobiltöltő, elektromos csengő</w:t>
      </w:r>
    </w:p>
    <w:p>
      <w:pPr>
        <w:pStyle w:val="Normal"/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A zárt elektromos rezgőkör</w:t>
      </w:r>
    </w:p>
    <w:p>
      <w:pPr>
        <w:pStyle w:val="Normal"/>
        <w:numPr>
          <w:ilvl w:val="0"/>
          <w:numId w:val="31"/>
        </w:numPr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A kondenzátort feltöltjük, majd kisütjük a tekercsen keresztül. Az ampermérő csökkentő amplitúdójú veáltakozó áramot mutat</w:t>
      </w:r>
    </w:p>
    <w:p>
      <w:pPr>
        <w:pStyle w:val="Normal"/>
        <w:numPr>
          <w:ilvl w:val="0"/>
          <w:numId w:val="31"/>
        </w:numPr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A kndenzátor eletókromos mezőse átalakul a tekercs mágneses mezőjévé majd a kondenzátor újból feltöltődik csak ellentétes polaritásra. (Csillapított rezgés)</w:t>
      </w:r>
    </w:p>
    <w:p>
      <w:pPr>
        <w:pStyle w:val="Normal"/>
        <w:numPr>
          <w:ilvl w:val="0"/>
          <w:numId w:val="31"/>
        </w:numPr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A kondenzátor és tekercsből álló zárt kört elektomágneses rezgőkörnek nevezünk</w:t>
      </w:r>
    </w:p>
    <w:p>
      <w:pPr>
        <w:pStyle w:val="Normal"/>
        <w:numPr>
          <w:ilvl w:val="0"/>
          <w:numId w:val="31"/>
        </w:numPr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A rezgőkörben folyó váltakozó áramot rezgédnek nevezzük</w:t>
      </w:r>
    </w:p>
    <w:p>
      <w:pPr>
        <w:pStyle w:val="Normal"/>
        <w:numPr>
          <w:ilvl w:val="0"/>
          <w:numId w:val="31"/>
        </w:numPr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Ennek a rendszernek a frekvenciáját saját frekvenciának nevezzük</w:t>
      </w:r>
    </w:p>
    <w:p>
      <w:pPr>
        <w:pStyle w:val="Normal"/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Dipól antenna, rezgőkör</w:t>
      </w:r>
    </w:p>
    <w:p>
      <w:pPr>
        <w:pStyle w:val="Normal"/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numPr>
          <w:ilvl w:val="0"/>
          <w:numId w:val="32"/>
        </w:numPr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Az elektromágneses hullámok hullámhossz szerint sorozatát elektromágneses színképnek nevezzők Három csoportja van: rádióhullámok, optikai hullámok, ionizáló sugárzás.</w:t>
      </w:r>
    </w:p>
    <w:p>
      <w:pPr>
        <w:pStyle w:val="Normal"/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Rádióhullámok</w:t>
      </w:r>
    </w:p>
    <w:p>
      <w:pPr>
        <w:pStyle w:val="Normal"/>
        <w:numPr>
          <w:ilvl w:val="0"/>
          <w:numId w:val="33"/>
        </w:numPr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Rezgőkörrel állítják elő. Nagy energiájú csillagok is rádióhullámokat bocsájtanak ki.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variable"/>
  </w:font>
  <w:font w:name="Wingdings">
    <w:charset w:val="02"/>
    <w:family w:val="auto"/>
    <w:pitch w:val="variable"/>
  </w:font>
  <w:font w:name="Wingdings 2">
    <w:charset w:val="02"/>
    <w:family w:val="auto"/>
    <w:pitch w:val="default"/>
  </w:font>
  <w:font w:name="MT Extra">
    <w:charset w:val="02"/>
    <w:family w:val="auto"/>
    <w:pitch w:val="default"/>
  </w:font>
  <w:font w:name="OpenSymbol">
    <w:altName w:val="Arial Unicode MS"/>
    <w:charset w:val="01"/>
    <w:family w:val="auto"/>
    <w:pitch w:val="variable"/>
  </w:font>
  <w:font w:name="Symbol">
    <w:charset w:val="02"/>
    <w:family w:val="auto"/>
    <w:pitch w:val="default"/>
  </w:font>
  <w:font w:name="Wingdings">
    <w:charset w:val="02"/>
    <w:family w:val="auto"/>
    <w:pitch w:val="default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4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character" w:styleId="Strong">
    <w:name w:val="Strong"/>
    <w:qFormat/>
    <w:rPr>
      <w:b/>
      <w:bCs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numbering" Target="numbering.xml"/><Relationship Id="rId16" Type="http://schemas.openxmlformats.org/officeDocument/2006/relationships/fontTable" Target="fontTable.xml"/><Relationship Id="rId17" Type="http://schemas.openxmlformats.org/officeDocument/2006/relationships/settings" Target="settings.xml"/><Relationship Id="rId1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1081</TotalTime>
  <Application>LibreOffice/25.8.4.2$Linux_X86_64 LibreOffice_project/580$Build-2</Application>
  <AppVersion>15.0000</AppVersion>
  <Pages>13</Pages>
  <Words>2960</Words>
  <Characters>17876</Characters>
  <CharactersWithSpaces>20183</CharactersWithSpaces>
  <Paragraphs>401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2025-09-04T08:54:45Z</dcterms:created>
  <dc:creator/>
  <dc:description/>
  <dc:language>en-US</dc:language>
  <cp:lastModifiedBy/>
  <dcterms:modified xsi:type="dcterms:W3CDTF">2026-02-13T10:28:29Z</dcterms:modified>
  <cp:revision>146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