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4"/>
        <w:bidi w:val="0"/>
        <w:spacing w:before="120" w:after="120"/>
        <w:jc w:val="center"/>
        <w:rPr>
          <w:lang w:val="hu-HU" w:eastAsia="zh-CN" w:bidi="hi-IN"/>
        </w:rPr>
      </w:pPr>
      <w:r>
        <w:rPr>
          <w:lang w:val="hu-HU" w:eastAsia="zh-CN" w:bidi="hi-IN"/>
        </w:rPr>
        <w:t>Az aranyebmer</w:t>
      </w:r>
    </w:p>
    <w:p>
      <w:pPr>
        <w:pStyle w:val="BodyText"/>
        <w:bidi w:val="0"/>
        <w:jc w:val="start"/>
        <w:rPr>
          <w:b/>
          <w:bCs/>
          <w:sz w:val="40"/>
          <w:szCs w:val="40"/>
          <w:u w:val="single"/>
          <w:lang w:val="hu-HU" w:eastAsia="zh-CN" w:bidi="hi-IN"/>
        </w:rPr>
      </w:pPr>
      <w:r>
        <w:rPr>
          <w:b/>
          <w:bCs/>
          <w:sz w:val="40"/>
          <w:szCs w:val="40"/>
          <w:u w:val="single"/>
          <w:lang w:val="hu-HU" w:eastAsia="zh-CN" w:bidi="hi-IN"/>
        </w:rPr>
        <w:t>A szereplők jellemzése:</w:t>
      </w:r>
    </w:p>
    <w:p>
      <w:pPr>
        <w:pStyle w:val="BodyText"/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Tímár Mihály: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a rengény főszereplője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inkább realista alak, mint romantikus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a regény elején pozitív, romantikus alak DE: ellopja Ali Csorbadzsi kincsét és eladja az ázott búzát a hadseregnek (megvesztegetéssel)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ettől kezdve lelkiismeret furdalása van (belső monológok)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Meggazdagszik, kereskedő Komáromban, jó üzletember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nemesi címet vásárol magának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minden, amihez nyúl, arannyá válik a kezében (cím magyarázza)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Megnősül, szererti Tímeát, de a lán nem (csak hálás)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3.5 év múlva visszamegy a Senki szigetére (90 évre szóló bérlati szerződés)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Noémi szereti, Tímea (a felesége) nem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fél évet a Senki szigetén tölt boldogan, bár szegényen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fél évet Komáromban gazdagon, de boldogtalanul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felőrli a hazugság, öngyilkos akar lenni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váratlan fordulat: Krisztián Tódor halála</w:t>
      </w:r>
    </w:p>
    <w:p>
      <w:pPr>
        <w:pStyle w:val="BodyText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Kilép az életből (utópia), letelepszik a Senki szigetén, míg Komáromban azt hiszik, hogy meghalt</w:t>
      </w:r>
    </w:p>
    <w:p>
      <w:pPr>
        <w:pStyle w:val="BodyText"/>
        <w:bidi w:val="0"/>
        <w:jc w:val="start"/>
        <w:rPr>
          <w:b/>
          <w:bCs/>
          <w:sz w:val="28"/>
          <w:szCs w:val="28"/>
          <w:lang w:val="hu-HU" w:eastAsia="zh-CN" w:bidi="hi-IN"/>
        </w:rPr>
      </w:pPr>
      <w:r>
        <w:rPr>
          <w:b/>
          <w:bCs/>
          <w:sz w:val="28"/>
          <w:szCs w:val="28"/>
          <w:lang w:val="hu-HU" w:eastAsia="zh-CN" w:bidi="hi-IN"/>
        </w:rPr>
      </w:r>
    </w:p>
    <w:p>
      <w:pPr>
        <w:pStyle w:val="BodyText"/>
        <w:bidi w:val="0"/>
        <w:jc w:val="start"/>
        <w:rPr>
          <w:b/>
          <w:bCs/>
          <w:sz w:val="28"/>
          <w:szCs w:val="28"/>
          <w:lang w:val="hu-HU" w:eastAsia="zh-CN" w:bidi="hi-IN"/>
        </w:rPr>
      </w:pPr>
      <w:r>
        <w:rPr>
          <w:b/>
          <w:bCs/>
          <w:sz w:val="28"/>
          <w:szCs w:val="28"/>
          <w:lang w:val="hu-HU" w:eastAsia="zh-CN" w:bidi="hi-IN"/>
        </w:rPr>
        <w:t>A regény a romantika és a realizmus metszéspontja, mert romantikus és realista vonások egyaránt megfigyelhetők benne:</w:t>
      </w:r>
    </w:p>
    <w:p>
      <w:pPr>
        <w:pStyle w:val="BodyText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6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0"/>
              <w:spacing w:before="0" w:after="14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Romantikus vonások:</w:t>
            </w:r>
          </w:p>
        </w:tc>
        <w:tc>
          <w:tcPr>
            <w:tcW w:w="4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0"/>
              <w:spacing w:before="0" w:after="14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Relaista vonások: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 mű elején Tímár pozitív alak, erkölcsileg feddhettetlen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 xml:space="preserve">korrupciúúval adja el az elázott búzát Kacsukának 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minden arannyá válik a kezében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megtartja Ali Csorbadzsi kincseit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paradicsomi idill a Senki szigatén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nemesi címet vásárol magának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nagy szerencsénk: Pl. Tímár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részletes korrajz és környezetrajz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nagy bukások: Pl. Brazovics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 szereplők sokoldalú jellemzése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 Senki szigete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 “kiábrándulás” regénye: többször megfogalmazódik benne az író kiábrándultsága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108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Befejezése: romantikus ábránd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Megfogalmazódik benne az író elvágyódása ebből a társadalomból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 szereplők eszmélyien jók: Pl. Tímea, Noémi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Megvesztegethető a társadalom minden rétege: Kacsuka, az egyhá</w:t>
            </w:r>
            <w:r>
              <w:rPr/>
              <w:t>z</w:t>
            </w:r>
            <w:r>
              <w:rPr/>
              <w:t>, a főurak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 szereplők démonian gonoszak: Pl. Krisztián Tódor, Athalie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Tímár tiszteltessége feláldozásával gazdagszik meg: emiatt lelkifurdalása götri (belső monológok)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Váratlan fordulatok: Pl. Kriszztián Tódor halála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0"/>
              <w:spacing w:before="0" w:after="140"/>
              <w:ind w:hanging="0" w:start="720"/>
              <w:jc w:val="start"/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Veszedelmes kalandok: Pl. a kezdő fejezetek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BodyText"/>
        <w:bidi w:val="0"/>
        <w:spacing w:before="0" w:after="14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4">
    <w:name w:val="heading 4"/>
    <w:basedOn w:val="Heading"/>
    <w:next w:val="BodyText"/>
    <w:qFormat/>
    <w:pPr>
      <w:spacing w:before="120" w:after="120"/>
      <w:outlineLvl w:val="3"/>
    </w:pPr>
    <w:rPr>
      <w:rFonts w:ascii="Liberation Serif" w:hAnsi="Liberation Serif" w:eastAsia="Noto Serif CJK SC" w:cs="Noto Sans Devanagari"/>
      <w:b/>
      <w:bCs/>
      <w:sz w:val="24"/>
      <w:szCs w:val="24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828</TotalTime>
  <Application>LibreOffice/25.2.3.2$Linux_X86_64 LibreOffice_project/bbb074479178df812d175f709636b368952c2ce3</Application>
  <AppVersion>15.0000</AppVersion>
  <Pages>2</Pages>
  <Words>280</Words>
  <Characters>1723</Characters>
  <CharactersWithSpaces>1948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2025-05-12T12:12:06Z</dcterms:created>
  <dc:creator/>
  <dc:description/>
  <dc:language>en-US</dc:language>
  <cp:lastModifiedBy/>
  <dcterms:modified xsi:type="dcterms:W3CDTF">2025-05-26T07:37:34Z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