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2.png" ContentType="image/png"/>
  <Override PartName="/word/media/image5.png" ContentType="image/png"/>
  <Override PartName="/word/media/image1.png" ContentType="image/png"/>
  <Override PartName="/word/media/image6.png" ContentType="image/png"/>
  <Override PartName="/word/media/image3.png" ContentType="image/png"/>
  <Override PartName="/word/media/image10.png" ContentType="image/png"/>
  <Override PartName="/word/media/image7.png" ContentType="image/png"/>
  <Override PartName="/word/media/image11.png" ContentType="image/png"/>
  <Override PartName="/word/media/image8.png" ContentType="image/png"/>
  <Override PartName="/word/media/image12.png" ContentType="image/png"/>
  <Override PartName="/word/media/image9.png" ContentType="image/png"/>
  <Override PartName="/word/media/image4.png" ContentType="image/png"/>
  <Override PartName="/word/media/image1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hőt ad le főzőlap 20 perc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Fogyasztók soros és párhuzamos kapcsolása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soros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fogy-fogy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fogyasztókon eső feszültségek összeadnak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 állandó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eredő ellenállás a részellenállások öszsege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áramforrás feszültsége az ellenállások aráyában oszlik meg a fogyasztón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példa:</w:t>
      </w:r>
    </w:p>
    <w:p>
      <w:pPr>
        <w:pStyle w:val="Normal"/>
        <w:numPr>
          <w:ilvl w:val="2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6V-os áramforrás sarkaira sorba kapcsolunk egy 200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és egy 300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ellenállású fogyasztót. Határozzuk meg a fogyasztók áramerősségét és feszültségét.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párhuzamos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asd |-fogy-|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     </w:t>
      </w:r>
      <w:r>
        <w:rPr>
          <w:b w:val="false"/>
          <w:bCs w:val="false"/>
          <w:sz w:val="24"/>
          <w:szCs w:val="24"/>
          <w:u w:val="none"/>
          <w:lang w:val="hu-HU"/>
        </w:rPr>
        <w:t>|-fogy-|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u=R*I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I=U/R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1/re=1/r1+1/r2</w:t>
        <w:br/>
        <w:t>1/re=1/30+1/60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1/re=3/60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re=20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69/5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I=?=1A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U=24V</w:t>
        <w:br/>
        <w:t>R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e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=24Ω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P=?=U*I=24W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I=U/(R1+(R23))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1/R23=1/20+1/30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R23=12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I=24/(12+(12))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I=1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</w:pPr>
      <w:r>
        <w:rPr>
          <w:rFonts w:eastAsia="Noto Serif CJK SC" w:cs="Noto Sans Devanagari"/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  <w:t>Mágnesesség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 mágnese mező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Természetes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Kr.e. 600 magnesia városa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kínaiak mágnestőt használtak a tájékozódásra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Európába az olasz hajósok hozták.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magához vonzza a vasat, a kobaltot és a nikkelt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mágnesrú két végén a legerősebb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két végét pólussal elválaszthatatlanok. Dipólosnak nevezzük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külömböző pólusok vonzákk, az azonosok taszítják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Mesterséges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olyan anyagok melyek mágneses mezőben mágnessé válnak. (vas, nikkel, kobalt)ű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Elektromos áram segítségével (1820-Oersted dán tudós): Áramjárta tekercs mágnesként viselkedik. (Elekromágnes) 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Magnométerrel mérjük a mágneses mező erősségét – lapos áramjárta körtekercs. – A mágneses mező erőssége a magnetométerre forgatonyomatékot gyakorol mindaddig amíg ha nem áll az egyensúlyi helyzet.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körül mágneses mezőt mágneses indukcióvonalakkal szemléltetjük.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a mágneses mező erősségét jellemzi; vektormennyiség..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Iránya megegyezik az egyensúlyba került megnométer északi irányaával.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Föld mágneses mezőjének indukcióvektora 0.03-0.06mT.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Mágnesrúd 700mT; hűtőmágnes 10mT.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Mágnese fluxos: Egy adott felületen áthaladó összes indukcióvonal számára.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Jele: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φ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 = B*A; A – felület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Mértékegysége:1Weber=1Wb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indukcióvonalai önnmagukba záródó görbék. (örvényes mágneses mező)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A tekercs belsejáben homogén mágneses mező (a mágneses indukcióvektor nagysága és iránya állandó: B =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*(N*I/l);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– mű null arányossági tényező – vákum mágneses permeabilitása; l – a tekercs hosszúsága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a mágneses inukcióvektor irányát jobbkéz szabályával határozzuk meg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úgy markoljuk meg a tekercset, hogy begörbített ujjaink a tekercsben folyó áram irányába mutatnak, akkor a kifeszített hüvelykujjunk a mágneses indukcióvonalak irányát jelöli ki. ( Jobbkéz-szabály.)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(toroid)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Olyan tekercs, amelynek menetei kör (gyűrű) alakban helyezkednek el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Úgy képzelhető el, mint egy gyűrűvé hajlított hosszú tekercs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mágneses tere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csak a körtekercs belsejében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külső térben a mágneses mező elhanyagolható (közel nulla)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koncentrikus körök, a tekercs tengelye körül záródnak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Homogén mágneses mező a körtekercsben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nagysága közel állandó a tekercs belsejében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indukcióvektor iránya érintő irányú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Kettős csévélésű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Két egymásra csévélt, egyforma tekercsből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Ugyanakkora áram folyik bennük, de ellentétes irányban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két azonos nagyságú, ellentétes irányú homogén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két mágneses mező kioltja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kettős csévélésű áramjárta tekercsnek nincs mágneses mezője, bármilyen erős áram folyik benne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Hosszú, egyenes áramjárta vezető mágneses mezője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Oersted kísérlete: áramjárta vezető közelében az iránytű elfordul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vezető körül a mágneses mező koncentrikus körökből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zárt görbék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iránytű a koncentrikus kör érintőjének irányába áll be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áram irányának megfordításakor az indukcióvonalak iránya is megfordul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Jobbkéz-szabály egyenes vezetőnél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megmarkoljuk a vezetéket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hüvelykujj az áram irányába mutat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begörbített ujjak a mágneses indukcióvonalak irányát mutatják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Villám körüli mágneses mező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villám körül is örvényes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Ennek hatására a közelben lévő acéltárgyak mágnesessé válhatnak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Hosszú, egyenes vezető mágneses indukciója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nagysága: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Bᵥₑzₑₜék = μ₀ · I / (2πr)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Egyenesen arányos az áramerősséggel (I)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Fordítottan arányos a vezetéktől mért távolsággal (r)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Vasmagos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kialakuló homogén mágneses mezőt az anyag befolyásolja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Alumínium- és rézmag: nincs jelentős változás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Vasmag: jelentősen megnöveli a mágneses mező erősségét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Relatív permeabilitás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Megmutatja, hogy az anyag hányszorosára növeli a mágneses mező erősségét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μᵣ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anyagoknál nagy értékű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◦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Lágyvasmagos tekercs mágneses indukciója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Bᵥₐₛₘₐgₜₑₖ = μᵣ · μ₀ · (N · I / l)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ahol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N: menetszám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I: áramerősség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r: a körtekercs közepes sugara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Anyagok csoportosítása mágneses tulajdonság szerint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Diamágneses anyagok: gyengítik a mágneses mezőt (μᵣ &lt;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réz, arany, víz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Paramágneses anyagok: kissé erősítik (μᵣ &gt;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alumínium, platina, levegő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erősen erősítik (μᵣ ≫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vas, kobalt, nikkel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Curie-pont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Pierre Curie fedezte fel (1895)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a hőmérséklet, amely felett a ferromágneses anyag paramágnessé válik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 Curie-pontja: 769 °C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Vasmaggal ellátott áramjárta tekercs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Szabályozható erősségű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Ki- és bekapcsolható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Pólusai felcserélhetők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Elektromágnesek alkalmazása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Elektromágneses emelő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Elektromos csengő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Relé (távkapcsoló)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Automata biztosíték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▪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Telefon (mikrofon és fülhallgató működése)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760</TotalTime>
  <Application>LibreOffice/25.8.3.2$Linux_X86_64 LibreOffice_project/580$Build-2</Application>
  <AppVersion>15.0000</AppVersion>
  <Pages>11</Pages>
  <Words>2459</Words>
  <Characters>14835</Characters>
  <CharactersWithSpaces>16722</CharactersWithSpaces>
  <Paragraphs>360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2025-12-16T10:20:21Z</dcterms:modified>
  <cp:revision>108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